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10" w:rsidRDefault="005D7E10" w:rsidP="005D7E10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Аннотация к рабочей программе по литературе для 10-11классов (ООП СОО)</w:t>
      </w:r>
    </w:p>
    <w:p w:rsidR="005D7E10" w:rsidRDefault="005D7E10" w:rsidP="005D7E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7E10" w:rsidRDefault="005D7E10" w:rsidP="005D7E10">
      <w:pPr>
        <w:pStyle w:val="a7"/>
        <w:shd w:val="clear" w:color="auto" w:fill="FFFFFF"/>
        <w:spacing w:after="0" w:line="240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Нормативная основа разработки программы:</w:t>
      </w:r>
    </w:p>
    <w:p w:rsidR="005D7E10" w:rsidRDefault="005D7E10" w:rsidP="005D7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литературе для 10- 11классов составлена на основе нормативных документов: </w:t>
      </w:r>
    </w:p>
    <w:p w:rsidR="005D7E10" w:rsidRDefault="005D7E10" w:rsidP="005D7E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:rsidR="005D7E10" w:rsidRDefault="005D7E10" w:rsidP="005D7E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России от 17.12.2010 г. № 1897 «Об утверждении и введении в действие федерального государственного образовательного стандарта основного общего образования (с изменениями и дополнениями);</w:t>
      </w:r>
    </w:p>
    <w:p w:rsidR="005D7E10" w:rsidRDefault="005D7E10" w:rsidP="005D7E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8 апреля 2015 г. № 1/15) (с изменениями);</w:t>
      </w:r>
    </w:p>
    <w:p w:rsidR="005D7E10" w:rsidRDefault="005D7E10" w:rsidP="005D7E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345 от 28 декабря 2018 г. «</w:t>
      </w:r>
      <w:r>
        <w:rPr>
          <w:rFonts w:ascii="Times New Roman" w:hAnsi="Times New Roman" w:cs="Times New Roman"/>
          <w:bCs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5D7E10" w:rsidRPr="00DF2D22" w:rsidRDefault="005D7E10" w:rsidP="005D7E1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Theme="minorEastAsia"/>
          <w:b/>
          <w:i/>
          <w:sz w:val="24"/>
          <w:szCs w:val="24"/>
        </w:rPr>
      </w:pPr>
      <w:r w:rsidRPr="00DF2D22">
        <w:rPr>
          <w:rFonts w:ascii="Times New Roman" w:hAnsi="Times New Roman" w:cs="Times New Roman"/>
          <w:color w:val="000000"/>
          <w:sz w:val="24"/>
          <w:szCs w:val="24"/>
        </w:rPr>
        <w:t xml:space="preserve">Рабочая  программа по литературе для 5-9 класса составлена на основе </w:t>
      </w:r>
      <w:r w:rsidRPr="00DF2D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литературе 5-9 классы. Предметная линия учебников под редакцией</w:t>
      </w:r>
      <w:r w:rsidR="00DF2D22" w:rsidRPr="00F667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Т.Ф. </w:t>
      </w:r>
      <w:proofErr w:type="spellStart"/>
      <w:r w:rsidR="00DF2D22" w:rsidRPr="00F667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Курдюмовой</w:t>
      </w:r>
      <w:proofErr w:type="spellEnd"/>
      <w:r w:rsidR="00DF2D22" w:rsidRPr="00F667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DF2D22" w:rsidRPr="00F667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М.: Дрофа, 2016г).</w:t>
      </w:r>
      <w:r w:rsidR="00DF2D22" w:rsidRPr="00F667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D22" w:rsidRPr="00F6671C">
        <w:rPr>
          <w:rFonts w:ascii="Times New Roman" w:hAnsi="Times New Roman" w:cs="Times New Roman"/>
          <w:sz w:val="24"/>
          <w:szCs w:val="24"/>
        </w:rPr>
        <w:t xml:space="preserve"> </w:t>
      </w:r>
      <w:r w:rsidR="00DF2D22" w:rsidRPr="00F66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2D22">
        <w:rPr>
          <w:rFonts w:eastAsiaTheme="minorEastAsia"/>
          <w:sz w:val="24"/>
          <w:szCs w:val="24"/>
        </w:rPr>
        <w:t xml:space="preserve">                                             </w:t>
      </w:r>
      <w:proofErr w:type="gramEnd"/>
    </w:p>
    <w:p w:rsidR="005D7E10" w:rsidRPr="00DF2D22" w:rsidRDefault="005D7E10" w:rsidP="005D7E10">
      <w:pPr>
        <w:pStyle w:val="a4"/>
        <w:ind w:left="2771"/>
        <w:rPr>
          <w:b/>
          <w:i/>
          <w:sz w:val="24"/>
          <w:szCs w:val="24"/>
        </w:rPr>
      </w:pPr>
    </w:p>
    <w:p w:rsidR="005D7E10" w:rsidRPr="00D628D7" w:rsidRDefault="005D7E10" w:rsidP="005D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628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Цели изучения литературы</w:t>
      </w:r>
    </w:p>
    <w:p w:rsidR="005D7E10" w:rsidRPr="00D628D7" w:rsidRDefault="005D7E10" w:rsidP="005D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D7E10" w:rsidRPr="00D628D7" w:rsidRDefault="005D7E10" w:rsidP="005D7E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iCs/>
          <w:sz w:val="24"/>
          <w:szCs w:val="24"/>
        </w:rPr>
        <w:t>Изучение литературы на базовом уровне среднего (полного) общего образования направлено на достижение следующих целей</w:t>
      </w:r>
      <w:r w:rsidRPr="00D628D7">
        <w:rPr>
          <w:rFonts w:ascii="Times New Roman" w:hAnsi="Times New Roman" w:cs="Times New Roman"/>
          <w:sz w:val="24"/>
          <w:szCs w:val="24"/>
        </w:rPr>
        <w:t>:</w:t>
      </w:r>
    </w:p>
    <w:p w:rsidR="005D7E10" w:rsidRPr="00D628D7" w:rsidRDefault="005D7E10" w:rsidP="005D7E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D628D7">
        <w:rPr>
          <w:rFonts w:ascii="Times New Roman" w:hAnsi="Times New Roman" w:cs="Times New Roman"/>
          <w:sz w:val="24"/>
          <w:szCs w:val="24"/>
        </w:rPr>
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D7E10" w:rsidRPr="00D628D7" w:rsidRDefault="005D7E10" w:rsidP="005D7E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D628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628D7">
        <w:rPr>
          <w:rFonts w:ascii="Times New Roman" w:hAnsi="Times New Roman" w:cs="Times New Roman"/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D7E10" w:rsidRPr="00D628D7" w:rsidRDefault="005D7E10" w:rsidP="005D7E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bCs/>
          <w:sz w:val="24"/>
          <w:szCs w:val="24"/>
        </w:rPr>
        <w:t>освоение</w:t>
      </w:r>
      <w:r w:rsidRPr="00D628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628D7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D7E10" w:rsidRPr="00D628D7" w:rsidRDefault="005D7E10" w:rsidP="005D7E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bCs/>
          <w:sz w:val="24"/>
          <w:szCs w:val="24"/>
        </w:rPr>
        <w:t>совершенствование умений</w:t>
      </w:r>
      <w:r w:rsidRPr="00D628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628D7">
        <w:rPr>
          <w:rFonts w:ascii="Times New Roman" w:hAnsi="Times New Roman" w:cs="Times New Roman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5D7E10" w:rsidRPr="00D628D7" w:rsidRDefault="005D7E10" w:rsidP="005D7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sz w:val="24"/>
          <w:szCs w:val="24"/>
        </w:rPr>
        <w:tab/>
        <w:t>Задачи литературного образования:</w:t>
      </w:r>
    </w:p>
    <w:p w:rsidR="005D7E10" w:rsidRPr="00D628D7" w:rsidRDefault="005D7E10" w:rsidP="005D7E1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sz w:val="24"/>
          <w:szCs w:val="24"/>
        </w:rPr>
        <w:lastRenderedPageBreak/>
        <w:t>сформировать представление о художественной литературе как искусстве слова и её месте в культуре страны и народа;</w:t>
      </w:r>
    </w:p>
    <w:p w:rsidR="005D7E10" w:rsidRPr="00D628D7" w:rsidRDefault="005D7E10" w:rsidP="005D7E1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sz w:val="24"/>
          <w:szCs w:val="24"/>
        </w:rPr>
        <w:t>освоить теоретические понятия, которые способствуют более глубокому постижению конкретных художественных текстов;</w:t>
      </w:r>
    </w:p>
    <w:p w:rsidR="005D7E10" w:rsidRPr="00D628D7" w:rsidRDefault="005D7E10" w:rsidP="005D7E1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sz w:val="24"/>
          <w:szCs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5D7E10" w:rsidRPr="00D628D7" w:rsidRDefault="005D7E10" w:rsidP="005D7E1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sz w:val="24"/>
          <w:szCs w:val="24"/>
        </w:rPr>
        <w:t>воспитать культуру чтения, сформировать потребность в чтении;</w:t>
      </w:r>
    </w:p>
    <w:p w:rsidR="005D7E10" w:rsidRPr="00D628D7" w:rsidRDefault="005D7E10" w:rsidP="005D7E1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sz w:val="24"/>
          <w:szCs w:val="24"/>
        </w:rPr>
        <w:t>использовать изучение литературы для повышения речевой культуры, совершенствования устной и письменной речи при подготовке к промежуточной аттестации в 10 классе, итоговой аттестации в 11 классе в форме ЕГЭ по русскому языку (</w:t>
      </w:r>
      <w:proofErr w:type="spellStart"/>
      <w:r w:rsidRPr="00D628D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28D7">
        <w:rPr>
          <w:rFonts w:ascii="Times New Roman" w:hAnsi="Times New Roman" w:cs="Times New Roman"/>
          <w:sz w:val="24"/>
          <w:szCs w:val="24"/>
        </w:rPr>
        <w:t xml:space="preserve"> связи</w:t>
      </w:r>
      <w:proofErr w:type="gramStart"/>
      <w:r w:rsidRPr="00D628D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628D7">
        <w:rPr>
          <w:rFonts w:ascii="Times New Roman" w:hAnsi="Times New Roman" w:cs="Times New Roman"/>
          <w:sz w:val="24"/>
          <w:szCs w:val="24"/>
        </w:rPr>
        <w:t xml:space="preserve"> и ЕГЭ по литературе ( экзамен по выбору ). </w:t>
      </w:r>
    </w:p>
    <w:p w:rsidR="00C371BD" w:rsidRDefault="005D7E10" w:rsidP="005D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5D7E10" w:rsidRPr="00DF2D22" w:rsidRDefault="005D7E10" w:rsidP="005D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2D22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</w:t>
      </w:r>
    </w:p>
    <w:p w:rsidR="005D7E10" w:rsidRPr="00DF2D22" w:rsidRDefault="005D7E10" w:rsidP="005D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E10" w:rsidRDefault="005D7E10" w:rsidP="005D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Учебный предмет «Литература» относится к предметной области «Русский язык и  литература».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D7E10" w:rsidRDefault="005D7E10" w:rsidP="005D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E10" w:rsidRDefault="005D7E10" w:rsidP="005D7E10">
      <w:pPr>
        <w:spacing w:before="100" w:beforeAutospacing="1" w:after="100" w:afterAutospacing="1" w:line="240" w:lineRule="auto"/>
        <w:ind w:left="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 204 часа. </w:t>
      </w:r>
    </w:p>
    <w:p w:rsidR="005D7E10" w:rsidRDefault="005D7E10" w:rsidP="005D7E10">
      <w:pPr>
        <w:spacing w:before="100" w:beforeAutospacing="1" w:after="100" w:afterAutospacing="1" w:line="240" w:lineRule="auto"/>
        <w:ind w:left="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 класс — 3 часа в неделю, 102 часа в год</w:t>
      </w:r>
    </w:p>
    <w:p w:rsidR="005D7E10" w:rsidRDefault="005D7E10" w:rsidP="005D7E10">
      <w:pPr>
        <w:spacing w:before="100" w:beforeAutospacing="1" w:after="100" w:afterAutospacing="1" w:line="240" w:lineRule="auto"/>
        <w:ind w:left="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 класс — 3 часа в неделю, 102 часа в год</w:t>
      </w:r>
    </w:p>
    <w:p w:rsidR="005D7E10" w:rsidRDefault="005D7E10" w:rsidP="005D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E10" w:rsidRPr="00DF2D22" w:rsidRDefault="005D7E10" w:rsidP="005D7E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F2D22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5D7E10" w:rsidRDefault="005D7E10" w:rsidP="005D7E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D7E10" w:rsidRDefault="005D7E10" w:rsidP="005D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D7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обучение, в соответствии с ФГОС, включающий в себя: </w:t>
      </w:r>
    </w:p>
    <w:p w:rsidR="005D7E10" w:rsidRDefault="00C371BD" w:rsidP="005D7E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D7E10" w:rsidRPr="00D628D7">
        <w:rPr>
          <w:rFonts w:ascii="Times New Roman" w:eastAsia="Times New Roman" w:hAnsi="Times New Roman" w:cs="Times New Roman"/>
          <w:sz w:val="24"/>
          <w:szCs w:val="24"/>
        </w:rPr>
        <w:t>чебник:</w:t>
      </w:r>
      <w:r w:rsidR="005D7E10" w:rsidRPr="00D62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. В 2 частях.</w:t>
      </w:r>
      <w:r w:rsidR="005D7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класс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7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414DC">
        <w:rPr>
          <w:rFonts w:ascii="Times New Roman" w:hAnsi="Times New Roman" w:cs="Times New Roman"/>
          <w:color w:val="000000"/>
          <w:sz w:val="24"/>
          <w:szCs w:val="24"/>
        </w:rPr>
        <w:t>Курдюмова</w:t>
      </w:r>
      <w:proofErr w:type="spellEnd"/>
      <w:r w:rsidRPr="00D414DC">
        <w:rPr>
          <w:rFonts w:ascii="Times New Roman" w:hAnsi="Times New Roman" w:cs="Times New Roman"/>
          <w:color w:val="000000"/>
          <w:sz w:val="24"/>
          <w:szCs w:val="24"/>
        </w:rPr>
        <w:t xml:space="preserve"> Т.Ф., Колокольцев Е.Н., Марьина О.Б. и др. – М.: Дрофа, 2016</w:t>
      </w:r>
      <w:r w:rsidR="005D7E10" w:rsidRPr="00D62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71BD" w:rsidRDefault="00C371BD" w:rsidP="00C371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628D7">
        <w:rPr>
          <w:rFonts w:ascii="Times New Roman" w:eastAsia="Times New Roman" w:hAnsi="Times New Roman" w:cs="Times New Roman"/>
          <w:sz w:val="24"/>
          <w:szCs w:val="24"/>
        </w:rPr>
        <w:t>чебник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частях</w:t>
      </w:r>
      <w:proofErr w:type="gramEnd"/>
      <w:r w:rsidRPr="00D628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2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7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2 частях.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класс./</w:t>
      </w:r>
      <w:r w:rsidRPr="00C37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4DC">
        <w:rPr>
          <w:rFonts w:ascii="Times New Roman" w:hAnsi="Times New Roman" w:cs="Times New Roman"/>
          <w:color w:val="000000"/>
          <w:sz w:val="24"/>
          <w:szCs w:val="24"/>
        </w:rPr>
        <w:t>Курдюмова</w:t>
      </w:r>
      <w:proofErr w:type="spellEnd"/>
      <w:r w:rsidRPr="00D414DC">
        <w:rPr>
          <w:rFonts w:ascii="Times New Roman" w:hAnsi="Times New Roman" w:cs="Times New Roman"/>
          <w:color w:val="000000"/>
          <w:sz w:val="24"/>
          <w:szCs w:val="24"/>
        </w:rPr>
        <w:t xml:space="preserve"> Т.Ф., Колокольцев Е.Н., Марьина О.Б. и др. – М.: Дрофа, 2016</w:t>
      </w:r>
      <w:r w:rsidRPr="00D62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71BD" w:rsidRPr="00D628D7" w:rsidRDefault="00C371BD" w:rsidP="005D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E10" w:rsidRDefault="005D7E10" w:rsidP="005D7E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7E10" w:rsidRPr="00DF2D22" w:rsidRDefault="005D7E10" w:rsidP="005D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</w:t>
      </w:r>
      <w:r w:rsidRPr="00DF2D22">
        <w:rPr>
          <w:rFonts w:ascii="Times New Roman" w:hAnsi="Times New Roman" w:cs="Times New Roman"/>
          <w:b/>
          <w:color w:val="000000"/>
          <w:sz w:val="24"/>
          <w:szCs w:val="24"/>
        </w:rPr>
        <w:t>Методы и формы оценки результатов освоения</w:t>
      </w:r>
    </w:p>
    <w:p w:rsidR="005D7E10" w:rsidRDefault="005D7E10" w:rsidP="005D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10" w:rsidRDefault="005D7E10" w:rsidP="005D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опрос:  чтение наизусть, дискуссия, пересказ.</w:t>
      </w:r>
    </w:p>
    <w:p w:rsidR="005D7E10" w:rsidRDefault="005D7E10" w:rsidP="005D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контроль: сочинения, изложения, тесты,</w:t>
      </w:r>
      <w:r w:rsidR="00C371BD">
        <w:rPr>
          <w:rFonts w:ascii="Times New Roman" w:hAnsi="Times New Roman" w:cs="Times New Roman"/>
          <w:sz w:val="24"/>
          <w:szCs w:val="24"/>
        </w:rPr>
        <w:t xml:space="preserve"> анализ текста,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тематические зачёты.</w:t>
      </w:r>
    </w:p>
    <w:p w:rsidR="005D7E10" w:rsidRDefault="005D7E10" w:rsidP="005D7E10">
      <w:pPr>
        <w:rPr>
          <w:rFonts w:ascii="Times New Roman" w:hAnsi="Times New Roman" w:cs="Times New Roman"/>
          <w:sz w:val="24"/>
          <w:szCs w:val="24"/>
        </w:rPr>
      </w:pPr>
    </w:p>
    <w:p w:rsidR="005D7E10" w:rsidRDefault="005D7E10" w:rsidP="005D7E10">
      <w:pPr>
        <w:rPr>
          <w:rFonts w:ascii="Times New Roman" w:hAnsi="Times New Roman" w:cs="Times New Roman"/>
          <w:sz w:val="24"/>
          <w:szCs w:val="24"/>
        </w:rPr>
      </w:pPr>
    </w:p>
    <w:p w:rsidR="00317839" w:rsidRDefault="00317839"/>
    <w:sectPr w:rsidR="00317839" w:rsidSect="008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0A"/>
    <w:multiLevelType w:val="hybridMultilevel"/>
    <w:tmpl w:val="1FFC61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132C9"/>
    <w:multiLevelType w:val="hybridMultilevel"/>
    <w:tmpl w:val="FCBE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31A21"/>
    <w:multiLevelType w:val="hybridMultilevel"/>
    <w:tmpl w:val="3446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5732D"/>
    <w:multiLevelType w:val="multilevel"/>
    <w:tmpl w:val="9AF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D55DA"/>
    <w:multiLevelType w:val="hybridMultilevel"/>
    <w:tmpl w:val="B4EC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D7E10"/>
    <w:rsid w:val="00317839"/>
    <w:rsid w:val="005D7E10"/>
    <w:rsid w:val="00847312"/>
    <w:rsid w:val="00C371BD"/>
    <w:rsid w:val="00D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semiHidden/>
    <w:unhideWhenUsed/>
    <w:rsid w:val="005D7E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7E10"/>
  </w:style>
  <w:style w:type="character" w:customStyle="1" w:styleId="a6">
    <w:name w:val="Абзац списка Знак"/>
    <w:basedOn w:val="a0"/>
    <w:link w:val="a7"/>
    <w:uiPriority w:val="34"/>
    <w:locked/>
    <w:rsid w:val="005D7E10"/>
    <w:rPr>
      <w:rFonts w:ascii="Calibri" w:eastAsiaTheme="minorHAnsi" w:hAnsi="Calibri"/>
      <w:lang w:eastAsia="en-US"/>
    </w:rPr>
  </w:style>
  <w:style w:type="paragraph" w:styleId="a7">
    <w:name w:val="List Paragraph"/>
    <w:basedOn w:val="a"/>
    <w:link w:val="a6"/>
    <w:uiPriority w:val="34"/>
    <w:qFormat/>
    <w:rsid w:val="005D7E10"/>
    <w:pPr>
      <w:spacing w:after="160" w:line="254" w:lineRule="auto"/>
      <w:ind w:left="720"/>
      <w:contextualSpacing/>
    </w:pPr>
    <w:rPr>
      <w:rFonts w:ascii="Calibri" w:eastAsiaTheme="minorHAnsi" w:hAnsi="Calibri"/>
      <w:lang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5D7E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2021-01-22T13:42:00Z</dcterms:created>
  <dcterms:modified xsi:type="dcterms:W3CDTF">2021-01-24T07:24:00Z</dcterms:modified>
</cp:coreProperties>
</file>