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4" w:rsidRPr="00D866D4" w:rsidRDefault="00D866D4" w:rsidP="00D866D4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  <w:lang w:eastAsia="ar-SA"/>
        </w:rPr>
      </w:pP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 xml:space="preserve">Аннотация к </w:t>
      </w:r>
      <w:r>
        <w:rPr>
          <w:rFonts w:ascii="Times New Roman" w:hAnsi="Times New Roman" w:cs="Times New Roman"/>
          <w:b/>
          <w:sz w:val="24"/>
          <w:szCs w:val="22"/>
          <w:lang w:eastAsia="ar-SA"/>
        </w:rPr>
        <w:t>д</w:t>
      </w: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>ополнительн</w:t>
      </w:r>
      <w:r>
        <w:rPr>
          <w:rFonts w:ascii="Times New Roman" w:hAnsi="Times New Roman" w:cs="Times New Roman"/>
          <w:b/>
          <w:sz w:val="24"/>
          <w:szCs w:val="22"/>
          <w:lang w:eastAsia="ar-SA"/>
        </w:rPr>
        <w:t>ой</w:t>
      </w: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2"/>
          <w:lang w:eastAsia="ar-SA"/>
        </w:rPr>
        <w:t>ой</w:t>
      </w: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 xml:space="preserve"> </w:t>
      </w:r>
    </w:p>
    <w:p w:rsidR="00D866D4" w:rsidRPr="00D866D4" w:rsidRDefault="00D866D4" w:rsidP="00D866D4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  <w:lang w:eastAsia="ar-SA"/>
        </w:rPr>
      </w:pP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>общеразвивающ</w:t>
      </w:r>
      <w:r>
        <w:rPr>
          <w:rFonts w:ascii="Times New Roman" w:hAnsi="Times New Roman" w:cs="Times New Roman"/>
          <w:b/>
          <w:sz w:val="24"/>
          <w:szCs w:val="22"/>
          <w:lang w:eastAsia="ar-SA"/>
        </w:rPr>
        <w:t>ей</w:t>
      </w: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2"/>
          <w:lang w:eastAsia="ar-SA"/>
        </w:rPr>
        <w:t>е</w:t>
      </w: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 xml:space="preserve"> </w:t>
      </w:r>
    </w:p>
    <w:p w:rsidR="00D866D4" w:rsidRPr="00D866D4" w:rsidRDefault="00D866D4" w:rsidP="00D866D4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  <w:lang w:eastAsia="ar-SA"/>
        </w:rPr>
      </w:pPr>
      <w:r w:rsidRPr="00D866D4">
        <w:rPr>
          <w:rFonts w:ascii="Times New Roman" w:hAnsi="Times New Roman" w:cs="Times New Roman"/>
          <w:b/>
          <w:sz w:val="24"/>
          <w:szCs w:val="22"/>
          <w:lang w:eastAsia="ar-SA"/>
        </w:rPr>
        <w:t>художественной направленности</w:t>
      </w:r>
    </w:p>
    <w:p w:rsidR="00D866D4" w:rsidRPr="00D866D4" w:rsidRDefault="00D866D4" w:rsidP="00D866D4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 «С танцем по жизни»</w:t>
      </w:r>
    </w:p>
    <w:p w:rsidR="00D866D4" w:rsidRPr="007A6A90" w:rsidRDefault="00D866D4" w:rsidP="00D866D4">
      <w:pPr>
        <w:spacing w:line="360" w:lineRule="auto"/>
        <w:jc w:val="both"/>
        <w:rPr>
          <w:sz w:val="22"/>
          <w:szCs w:val="22"/>
        </w:rPr>
      </w:pPr>
    </w:p>
    <w:p w:rsidR="00D866D4" w:rsidRPr="007A6A90" w:rsidRDefault="00D866D4" w:rsidP="00D866D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C11529">
        <w:rPr>
          <w:b/>
          <w:sz w:val="22"/>
          <w:szCs w:val="22"/>
        </w:rPr>
        <w:t xml:space="preserve">      Направленность программы</w:t>
      </w:r>
      <w:r w:rsidRPr="00C11529">
        <w:rPr>
          <w:sz w:val="22"/>
          <w:szCs w:val="22"/>
        </w:rPr>
        <w:t xml:space="preserve"> «Хореография» по содержанию является</w:t>
      </w:r>
      <w:r>
        <w:rPr>
          <w:sz w:val="22"/>
          <w:szCs w:val="22"/>
        </w:rPr>
        <w:t xml:space="preserve"> художественно-эстетической; </w:t>
      </w:r>
      <w:proofErr w:type="gramStart"/>
      <w:r>
        <w:rPr>
          <w:sz w:val="22"/>
          <w:szCs w:val="22"/>
        </w:rPr>
        <w:t xml:space="preserve">по </w:t>
      </w:r>
      <w:r w:rsidRPr="00C11529">
        <w:rPr>
          <w:sz w:val="22"/>
          <w:szCs w:val="22"/>
        </w:rPr>
        <w:t>ф</w:t>
      </w:r>
      <w:r>
        <w:rPr>
          <w:sz w:val="22"/>
          <w:szCs w:val="22"/>
        </w:rPr>
        <w:t xml:space="preserve">ункциональному </w:t>
      </w:r>
      <w:r w:rsidRPr="00C11529">
        <w:rPr>
          <w:sz w:val="22"/>
          <w:szCs w:val="22"/>
        </w:rPr>
        <w:t>предназначения</w:t>
      </w:r>
      <w:proofErr w:type="gramEnd"/>
      <w:r w:rsidRPr="00C11529">
        <w:rPr>
          <w:sz w:val="22"/>
          <w:szCs w:val="22"/>
        </w:rPr>
        <w:t>–досуговой, учебно-позн</w:t>
      </w:r>
      <w:r>
        <w:rPr>
          <w:sz w:val="22"/>
          <w:szCs w:val="22"/>
        </w:rPr>
        <w:t>а</w:t>
      </w:r>
      <w:r w:rsidRPr="00C11529">
        <w:rPr>
          <w:sz w:val="22"/>
          <w:szCs w:val="22"/>
        </w:rPr>
        <w:t>вательной и общекультурной; по форме организации – групповой, кружковой, для самодеятель</w:t>
      </w:r>
      <w:r>
        <w:rPr>
          <w:sz w:val="22"/>
          <w:szCs w:val="22"/>
        </w:rPr>
        <w:t>ных коллективов, общедоступной.</w:t>
      </w:r>
      <w:r w:rsidRPr="007A6A90">
        <w:rPr>
          <w:sz w:val="22"/>
          <w:szCs w:val="22"/>
        </w:rPr>
        <w:t xml:space="preserve">      Программа разделена на отдельные тематические часы, но в связи со спецификой занятий в хореографическом кружке границы их несколько сглаживаются: на одном занятии могут изучаться элементы класс</w:t>
      </w:r>
      <w:r>
        <w:rPr>
          <w:sz w:val="22"/>
          <w:szCs w:val="22"/>
        </w:rPr>
        <w:t>ического, эстрадного и бального</w:t>
      </w:r>
      <w:r w:rsidRPr="007A6A90">
        <w:rPr>
          <w:sz w:val="22"/>
          <w:szCs w:val="22"/>
        </w:rPr>
        <w:t xml:space="preserve"> танца. Работа строится таким образом, чтобы не нарушать целостный педагогический процесс, учитывая тренировочные цели, задачи эстетического воспитания и конкретные перспективы коллектива.</w:t>
      </w:r>
    </w:p>
    <w:p w:rsidR="00D866D4" w:rsidRPr="007A6A90" w:rsidRDefault="00D866D4" w:rsidP="00D866D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      В основе преподавания азбуки музыкального дви</w:t>
      </w:r>
      <w:r>
        <w:rPr>
          <w:sz w:val="22"/>
          <w:szCs w:val="22"/>
        </w:rPr>
        <w:t>жения, классического,</w:t>
      </w:r>
      <w:r w:rsidRPr="007A6A90">
        <w:rPr>
          <w:sz w:val="22"/>
          <w:szCs w:val="22"/>
        </w:rPr>
        <w:t xml:space="preserve"> эстрадного </w:t>
      </w:r>
      <w:r>
        <w:rPr>
          <w:sz w:val="22"/>
          <w:szCs w:val="22"/>
        </w:rPr>
        <w:t xml:space="preserve">и бального </w:t>
      </w:r>
      <w:r w:rsidRPr="007A6A90">
        <w:rPr>
          <w:sz w:val="22"/>
          <w:szCs w:val="22"/>
        </w:rPr>
        <w:t>танца лежит профессиональная методика, без которой учащиеся не смогут получить необходимые навыки.</w:t>
      </w:r>
    </w:p>
    <w:p w:rsidR="00D866D4" w:rsidRPr="00C11529" w:rsidRDefault="00D866D4" w:rsidP="00D866D4">
      <w:pPr>
        <w:spacing w:line="360" w:lineRule="auto"/>
        <w:jc w:val="both"/>
        <w:rPr>
          <w:sz w:val="22"/>
          <w:szCs w:val="22"/>
        </w:rPr>
      </w:pPr>
      <w:r w:rsidRPr="00C11529">
        <w:rPr>
          <w:sz w:val="22"/>
          <w:szCs w:val="22"/>
        </w:rPr>
        <w:t xml:space="preserve"> </w:t>
      </w:r>
      <w:r w:rsidRPr="00C11529">
        <w:rPr>
          <w:b/>
          <w:sz w:val="22"/>
          <w:szCs w:val="22"/>
        </w:rPr>
        <w:t>Особенность программы</w:t>
      </w:r>
      <w:r w:rsidRPr="00C11529">
        <w:rPr>
          <w:sz w:val="22"/>
          <w:szCs w:val="22"/>
        </w:rPr>
        <w:t xml:space="preserve"> состоит в том, что большая часть урока, на </w:t>
      </w:r>
      <w:r>
        <w:rPr>
          <w:sz w:val="22"/>
          <w:szCs w:val="22"/>
        </w:rPr>
        <w:t>первом</w:t>
      </w:r>
      <w:r w:rsidRPr="00C11529">
        <w:rPr>
          <w:sz w:val="22"/>
          <w:szCs w:val="22"/>
        </w:rPr>
        <w:t xml:space="preserve"> году обучения, опирается на партерный экзерсис</w:t>
      </w:r>
      <w:r>
        <w:rPr>
          <w:sz w:val="22"/>
          <w:szCs w:val="22"/>
        </w:rPr>
        <w:t>, разучивание коротких танцевальных связок на основе элементов эстрадного танца. Т</w:t>
      </w:r>
      <w:r w:rsidRPr="00C11529">
        <w:rPr>
          <w:sz w:val="22"/>
          <w:szCs w:val="22"/>
        </w:rPr>
        <w:t>акже предусмотрен отдельный блок</w:t>
      </w:r>
      <w:r>
        <w:rPr>
          <w:sz w:val="22"/>
          <w:szCs w:val="22"/>
        </w:rPr>
        <w:t>:</w:t>
      </w:r>
      <w:r w:rsidRPr="00C11529">
        <w:rPr>
          <w:sz w:val="22"/>
          <w:szCs w:val="22"/>
        </w:rPr>
        <w:t xml:space="preserve"> сценическое движение, в котором по годам обучения расположены блоки: актерское мастерство и творческая деятельность.</w:t>
      </w:r>
    </w:p>
    <w:p w:rsidR="00D866D4" w:rsidRDefault="00D866D4" w:rsidP="00D866D4">
      <w:pPr>
        <w:spacing w:line="360" w:lineRule="auto"/>
        <w:jc w:val="both"/>
        <w:rPr>
          <w:sz w:val="22"/>
          <w:szCs w:val="22"/>
        </w:rPr>
      </w:pPr>
      <w:r w:rsidRPr="00C11529">
        <w:rPr>
          <w:sz w:val="22"/>
          <w:szCs w:val="22"/>
        </w:rPr>
        <w:t xml:space="preserve">   </w:t>
      </w:r>
      <w:r w:rsidRPr="00C11529">
        <w:rPr>
          <w:b/>
          <w:sz w:val="22"/>
          <w:szCs w:val="22"/>
        </w:rPr>
        <w:t>Актуальность программы</w:t>
      </w:r>
      <w:r w:rsidRPr="00C11529">
        <w:rPr>
          <w:sz w:val="22"/>
          <w:szCs w:val="22"/>
        </w:rPr>
        <w:t xml:space="preserve"> обусловлена тем, что в настоящее время, особо</w:t>
      </w:r>
      <w:r>
        <w:rPr>
          <w:sz w:val="22"/>
          <w:szCs w:val="22"/>
        </w:rPr>
        <w:t xml:space="preserve">е внимание уделяется культуре, </w:t>
      </w:r>
      <w:r w:rsidRPr="00C11529">
        <w:rPr>
          <w:sz w:val="22"/>
          <w:szCs w:val="22"/>
        </w:rPr>
        <w:t>искусству и приобщению детей к здоровому образу жизни, к общечеловеческим ценностям. Укрепление психического и физического здоровья</w:t>
      </w:r>
      <w:r w:rsidRPr="007A6A90">
        <w:rPr>
          <w:sz w:val="22"/>
          <w:szCs w:val="22"/>
        </w:rPr>
        <w:t>. Получение общего эстетического</w:t>
      </w:r>
      <w:r>
        <w:rPr>
          <w:sz w:val="22"/>
          <w:szCs w:val="22"/>
        </w:rPr>
        <w:t>, нравственного</w:t>
      </w:r>
      <w:r w:rsidRPr="007A6A90">
        <w:rPr>
          <w:sz w:val="22"/>
          <w:szCs w:val="22"/>
        </w:rPr>
        <w:t xml:space="preserve"> и физического развития. </w:t>
      </w:r>
    </w:p>
    <w:p w:rsidR="00D866D4" w:rsidRPr="007A6A90" w:rsidRDefault="00D866D4" w:rsidP="00D866D4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Сейчас можно сказать, что ориентация на конкурсный и спортивный бальный танец практически уничтожила другие направления бальной хореографии (историко-бытовые бальные танцы, связанные с массовой танцевальной культурой). Данная программа подчёркивает важность изучения детьми танцев, которые формируют их нравственный образ, расширяют и обогащают знания детей об истории социального (бытового) бального танца. «Вальс дружбы», «</w:t>
      </w:r>
      <w:proofErr w:type="spellStart"/>
      <w:r>
        <w:rPr>
          <w:sz w:val="22"/>
          <w:szCs w:val="22"/>
        </w:rPr>
        <w:t>Рилио</w:t>
      </w:r>
      <w:proofErr w:type="spellEnd"/>
      <w:r>
        <w:rPr>
          <w:sz w:val="22"/>
          <w:szCs w:val="22"/>
        </w:rPr>
        <w:t>», «Мазурка», «Падеграс».</w:t>
      </w:r>
    </w:p>
    <w:p w:rsidR="00D866D4" w:rsidRDefault="00D866D4" w:rsidP="00D866D4">
      <w:pPr>
        <w:spacing w:line="360" w:lineRule="auto"/>
        <w:jc w:val="both"/>
        <w:rPr>
          <w:sz w:val="22"/>
          <w:szCs w:val="22"/>
        </w:rPr>
      </w:pPr>
      <w:r w:rsidRPr="007A6A90">
        <w:rPr>
          <w:sz w:val="22"/>
          <w:szCs w:val="22"/>
        </w:rPr>
        <w:t xml:space="preserve">        </w:t>
      </w:r>
      <w:r w:rsidRPr="007A6A90">
        <w:rPr>
          <w:b/>
          <w:sz w:val="22"/>
          <w:szCs w:val="22"/>
        </w:rPr>
        <w:t>Педагогическая целесообразность</w:t>
      </w:r>
      <w:r>
        <w:rPr>
          <w:sz w:val="22"/>
          <w:szCs w:val="22"/>
        </w:rPr>
        <w:t xml:space="preserve"> программы объясняется </w:t>
      </w:r>
      <w:r w:rsidRPr="007A6A90">
        <w:rPr>
          <w:sz w:val="22"/>
          <w:szCs w:val="22"/>
        </w:rPr>
        <w:t>основными принципами, на которых основывается вся программа, это – принцип взаимосвязи обучения и развития; принцип взаимосвязи эстетического воспитания с хореографической и физической подготовкой, что способствует развитию   творческой активности детей, дает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>детям возможность участвовать в постановочной и концертной деятельности. 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</w:t>
      </w:r>
      <w:r>
        <w:rPr>
          <w:sz w:val="22"/>
          <w:szCs w:val="22"/>
        </w:rPr>
        <w:t xml:space="preserve"> </w:t>
      </w:r>
      <w:r w:rsidRPr="007A6A90">
        <w:rPr>
          <w:sz w:val="22"/>
          <w:szCs w:val="22"/>
        </w:rPr>
        <w:t xml:space="preserve"> </w:t>
      </w:r>
    </w:p>
    <w:p w:rsidR="00D866D4" w:rsidRPr="00274AA9" w:rsidRDefault="00D866D4" w:rsidP="00D866D4">
      <w:pPr>
        <w:spacing w:line="360" w:lineRule="auto"/>
        <w:jc w:val="both"/>
        <w:rPr>
          <w:b/>
          <w:i/>
          <w:u w:val="single"/>
        </w:rPr>
      </w:pPr>
      <w:r w:rsidRPr="005E5C0E">
        <w:rPr>
          <w:i/>
        </w:rPr>
        <w:lastRenderedPageBreak/>
        <w:t xml:space="preserve">          Новизна</w:t>
      </w:r>
      <w:r w:rsidRPr="005E5C0E">
        <w:rPr>
          <w:b/>
          <w:i/>
        </w:rPr>
        <w:t xml:space="preserve"> данной программы заключается в повышении качества обучения за счет внедрения новых методов</w:t>
      </w:r>
      <w:r>
        <w:rPr>
          <w:b/>
          <w:i/>
        </w:rPr>
        <w:t xml:space="preserve"> и анализа </w:t>
      </w:r>
      <w:proofErr w:type="spellStart"/>
      <w:r>
        <w:rPr>
          <w:b/>
          <w:i/>
        </w:rPr>
        <w:t>межпредметных</w:t>
      </w:r>
      <w:proofErr w:type="spellEnd"/>
      <w:r>
        <w:rPr>
          <w:b/>
          <w:i/>
        </w:rPr>
        <w:t xml:space="preserve"> связей. Например, </w:t>
      </w:r>
      <w:r w:rsidRPr="00274AA9">
        <w:rPr>
          <w:b/>
          <w:i/>
          <w:u w:val="single"/>
        </w:rPr>
        <w:t>предметов хореографического цикла:</w:t>
      </w:r>
    </w:p>
    <w:p w:rsidR="00D866D4" w:rsidRDefault="00D866D4" w:rsidP="00D866D4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-хореография, гимнастика (корректирующая, дыхательная, партерная), классическая и народная хореография, теория и прослушивание музыки, использование разных музыкальных источников </w:t>
      </w:r>
      <w:r w:rsidRPr="00274AA9">
        <w:rPr>
          <w:b/>
          <w:i/>
          <w:u w:val="single"/>
        </w:rPr>
        <w:t>с предметами общеобразовательного цикла</w:t>
      </w:r>
      <w:r>
        <w:rPr>
          <w:b/>
          <w:i/>
        </w:rPr>
        <w:t>:</w:t>
      </w:r>
    </w:p>
    <w:p w:rsidR="00D866D4" w:rsidRDefault="00D866D4" w:rsidP="00D866D4">
      <w:pPr>
        <w:spacing w:line="360" w:lineRule="auto"/>
        <w:jc w:val="both"/>
        <w:rPr>
          <w:b/>
          <w:i/>
        </w:rPr>
      </w:pPr>
      <w:r>
        <w:rPr>
          <w:b/>
          <w:i/>
        </w:rPr>
        <w:t>-русский язык,(развитие речи, обогащение словарного запаса, развитие этики и культуры родного языка), музыка (развитие слуха, восприятия, мышления, памяти, чувства ритма), изобразительное искусство (сопоставление цвета, линий, форм), физкультура (развитие мышечного аппарата, силы, ловкости, координации и умения двигаться в пространстве), математики (понятие круг, линия, квадрат, повороты на определённое количество градусов и т.д.)</w:t>
      </w:r>
      <w:r>
        <w:rPr>
          <w:b/>
          <w:i/>
        </w:rPr>
        <w:br/>
        <w:t xml:space="preserve">Реализация </w:t>
      </w:r>
      <w:proofErr w:type="spellStart"/>
      <w:r>
        <w:rPr>
          <w:b/>
          <w:i/>
        </w:rPr>
        <w:t>межпредметных</w:t>
      </w:r>
      <w:proofErr w:type="spellEnd"/>
      <w:r>
        <w:rPr>
          <w:b/>
          <w:i/>
        </w:rPr>
        <w:t xml:space="preserve"> связей хореографического и общеобразовательного циклов дополняют и тесно взаимодействуют.</w:t>
      </w:r>
    </w:p>
    <w:p w:rsidR="00FB2044" w:rsidRDefault="00D866D4" w:rsidP="00D866D4">
      <w:r>
        <w:rPr>
          <w:b/>
          <w:i/>
        </w:rPr>
        <w:t xml:space="preserve"> </w:t>
      </w:r>
      <w:r w:rsidRPr="005E5C0E">
        <w:rPr>
          <w:b/>
          <w:i/>
        </w:rPr>
        <w:t xml:space="preserve"> </w:t>
      </w:r>
      <w:r>
        <w:rPr>
          <w:b/>
          <w:i/>
        </w:rPr>
        <w:br/>
      </w:r>
    </w:p>
    <w:sectPr w:rsidR="00FB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6"/>
    <w:rsid w:val="001D0519"/>
    <w:rsid w:val="009253B6"/>
    <w:rsid w:val="00D866D4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14F"/>
  <w15:chartTrackingRefBased/>
  <w15:docId w15:val="{ED52CDA3-2066-4A3C-AE50-E47103A8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2022-02-17T10:15:00Z</dcterms:created>
  <dcterms:modified xsi:type="dcterms:W3CDTF">2022-02-17T10:18:00Z</dcterms:modified>
</cp:coreProperties>
</file>